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1" w:left="0" w:firstLine="0"/>
        <w:jc w:val="left"/>
        <w:rPr>
          <w:rFonts w:ascii="Calibri" w:hAnsi="Calibri" w:cs="Calibri" w:eastAsia="Calibri"/>
          <w:b/>
          <w:color w:val="auto"/>
          <w:spacing w:val="0"/>
          <w:position w:val="0"/>
          <w:sz w:val="22"/>
          <w:shd w:fill="auto" w:val="clear"/>
        </w:rPr>
      </w:pPr>
      <w:r>
        <w:object w:dxaOrig="8706" w:dyaOrig="6519">
          <v:rect xmlns:o="urn:schemas-microsoft-com:office:office" xmlns:v="urn:schemas-microsoft-com:vml" id="rectole0000000000" style="width:435.300000pt;height:325.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auto"/>
          <w:spacing w:val="0"/>
          <w:position w:val="0"/>
          <w:sz w:val="22"/>
          <w:shd w:fill="auto" w:val="clear"/>
        </w:rPr>
        <w:t xml:space="preserve">FECHA: Domingo 9 de Junio. </w:t>
        <w:br/>
        <w:t xml:space="preserve">COORDINADOR: Pepe Seiquer</w:t>
        <w:br/>
        <w:t xml:space="preserve">E-MAIL: </w:t>
      </w:r>
      <w:hyperlink xmlns:r="http://schemas.openxmlformats.org/officeDocument/2006/relationships" r:id="docRId2">
        <w:r>
          <w:rPr>
            <w:rFonts w:ascii="Calibri" w:hAnsi="Calibri" w:cs="Calibri" w:eastAsia="Calibri"/>
            <w:b/>
            <w:color w:val="0000FF"/>
            <w:spacing w:val="0"/>
            <w:position w:val="0"/>
            <w:sz w:val="22"/>
            <w:u w:val="single"/>
            <w:shd w:fill="auto" w:val="clear"/>
          </w:rPr>
          <w:t xml:space="preserve">pepeseiquer@yahoo.es</w:t>
        </w:r>
      </w:hyperlink>
    </w:p>
    <w:p>
      <w:pPr>
        <w:spacing w:before="0" w:after="0" w:line="240"/>
        <w:ind w:right="-1"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2"/>
          <w:shd w:fill="auto" w:val="clear"/>
        </w:rPr>
        <w:br/>
        <w:t xml:space="preserve">NOMBRE DE LA ACTIVIDAD: La Magdalena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La Graja</w:t>
      </w:r>
      <w:r>
        <w:rPr>
          <w:rFonts w:ascii="Calibri" w:hAnsi="Calibri" w:cs="Calibri" w:eastAsia="Calibri"/>
          <w:b/>
          <w:color w:val="auto"/>
          <w:spacing w:val="0"/>
          <w:position w:val="0"/>
          <w:sz w:val="24"/>
          <w:shd w:fill="auto" w:val="clear"/>
        </w:rPr>
        <w:t xml:space="preserve">.</w:t>
      </w:r>
    </w:p>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La Magdalena en Yecla y La Graja en Jumilla son dos zonas de escalada muy visitadas en nuestra región. La Magdalena con rutas de 150 a 250 metros, orientadas al sur, algo tumbadas, pero con secciones verticales según vía y semiequipadas y grado obligado amable 5 a 6a. Su rápido descenso, permite realizar varias vías en una sola jornada de escalada. Tambien hay una zona de deportiva.</w:t>
      </w:r>
    </w:p>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La Graja, tiene orientación norte, la pared grande no se puede subir en esta epoca por tema de nidificacion de aves, pero la parte izquierda de escalada deportiva, es bastante vertical, con algunas secciones incluso extraplomadas, su grado va del v en adelante. </w:t>
      </w:r>
    </w:p>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En función del día, podremos elegir entre una y otra pared.</w:t>
      </w:r>
    </w:p>
    <w:p>
      <w:pPr>
        <w:spacing w:before="0" w:after="0" w:line="240"/>
        <w:ind w:right="0" w:left="0" w:firstLine="0"/>
        <w:jc w:val="left"/>
        <w:rPr>
          <w:rFonts w:ascii="Calibri" w:hAnsi="Calibri" w:cs="Calibri" w:eastAsia="Calibri"/>
          <w:b/>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HORA Y LUGAR DE REUNIÓN: 8.30 h. en Carrefour Infante, detrás del McDonald’s.</w:t>
      </w:r>
    </w:p>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DIFICULTAD FÍSICA: Moderada </w:t>
      </w:r>
      <w:r>
        <w:rPr>
          <w:rFonts w:ascii="Calibri" w:hAnsi="Calibri" w:cs="Calibri" w:eastAsia="Calibri"/>
          <w:b/>
          <w:color w:val="000000"/>
          <w:spacing w:val="0"/>
          <w:position w:val="0"/>
          <w:sz w:val="22"/>
          <w:shd w:fill="auto" w:val="clear"/>
        </w:rPr>
        <w:t xml:space="preserve">–</w:t>
      </w:r>
      <w:r>
        <w:rPr>
          <w:rFonts w:ascii="Calibri" w:hAnsi="Calibri" w:cs="Calibri" w:eastAsia="Calibri"/>
          <w:b/>
          <w:color w:val="000000"/>
          <w:spacing w:val="0"/>
          <w:position w:val="0"/>
          <w:sz w:val="22"/>
          <w:shd w:fill="auto" w:val="clear"/>
        </w:rPr>
        <w:t xml:space="preserve"> Alta.</w:t>
      </w:r>
    </w:p>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DIFICULTAD TÉCNICA: Elevada</w:t>
      </w:r>
    </w:p>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ABIERTA A SOLO SOCIOS.</w:t>
      </w:r>
    </w:p>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APROXIMACION: Unos 20 - 15 minutos para las paredes.</w:t>
      </w:r>
    </w:p>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OBSERVACIONES: Llevar cuerdas dobles, y material de escalada, casco, arnés, 15-20 exprés, cintas largas, estribos (según vía), friends, empotradores, ...</w:t>
      </w:r>
    </w:p>
    <w:p>
      <w:pPr>
        <w:spacing w:before="0" w:after="0" w:line="240"/>
        <w:ind w:right="0" w:left="0" w:firstLine="0"/>
        <w:jc w:val="left"/>
        <w:rPr>
          <w:rFonts w:ascii="Calibri" w:hAnsi="Calibri" w:cs="Calibri" w:eastAsia="Calibri"/>
          <w:b/>
          <w:color w:val="FF0000"/>
          <w:spacing w:val="0"/>
          <w:position w:val="0"/>
          <w:sz w:val="22"/>
          <w:shd w:fill="auto" w:val="clear"/>
        </w:rPr>
      </w:pPr>
      <w:r>
        <w:rPr>
          <w:rFonts w:ascii="Calibri" w:hAnsi="Calibri" w:cs="Calibri" w:eastAsia="Calibri"/>
          <w:b/>
          <w:color w:val="000000"/>
          <w:spacing w:val="0"/>
          <w:position w:val="0"/>
          <w:sz w:val="22"/>
          <w:shd w:fill="auto" w:val="clear"/>
        </w:rPr>
        <w:t xml:space="preserve">IMPRESCINDIBLE: </w:t>
      </w:r>
      <w:r>
        <w:rPr>
          <w:rFonts w:ascii="Calibri" w:hAnsi="Calibri" w:cs="Calibri" w:eastAsia="Calibri"/>
          <w:b/>
          <w:color w:val="FF0000"/>
          <w:spacing w:val="0"/>
          <w:position w:val="0"/>
          <w:sz w:val="22"/>
          <w:shd w:fill="auto" w:val="clear"/>
        </w:rPr>
        <w:t xml:space="preserve">Estar Federado con la tarjeta apropiada a la actividad (B) e inscribirse en la página web del Club, sin estos requisitos no se podrá participar.</w:t>
      </w: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left"/>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mailto:pepeseiquer@yahoo.es" Id="docRId2" Type="http://schemas.openxmlformats.org/officeDocument/2006/relationships/hyperlink" /><Relationship Target="styles.xml" Id="docRId4" Type="http://schemas.openxmlformats.org/officeDocument/2006/relationships/styles" /></Relationships>
</file>